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A76" w:rsidRPr="004E209E" w:rsidRDefault="00CA4E00" w:rsidP="00B14A76">
      <w:pPr>
        <w:jc w:val="right"/>
        <w:rPr>
          <w:rFonts w:ascii="Century Gothic" w:hAnsi="Century Gothic" w:cs="FreesiaUPC"/>
          <w:szCs w:val="24"/>
        </w:rPr>
      </w:pPr>
      <w:r w:rsidRPr="004E209E">
        <w:rPr>
          <w:rFonts w:ascii="Century Gothic" w:hAnsi="Century Gothic" w:cs="FreesiaUPC"/>
          <w:szCs w:val="24"/>
        </w:rPr>
        <w:t>Antiguo Cuscatlán,</w:t>
      </w:r>
      <w:r w:rsidR="00F31381" w:rsidRPr="004E209E">
        <w:rPr>
          <w:rFonts w:ascii="Century Gothic" w:hAnsi="Century Gothic" w:cs="FreesiaUPC"/>
          <w:szCs w:val="24"/>
        </w:rPr>
        <w:t xml:space="preserve"> 2</w:t>
      </w:r>
      <w:r w:rsidR="00BE54E8">
        <w:rPr>
          <w:rFonts w:ascii="Century Gothic" w:hAnsi="Century Gothic" w:cs="FreesiaUPC"/>
          <w:szCs w:val="24"/>
        </w:rPr>
        <w:t>6</w:t>
      </w:r>
      <w:r w:rsidR="00B14A76" w:rsidRPr="004E209E">
        <w:rPr>
          <w:rFonts w:ascii="Century Gothic" w:hAnsi="Century Gothic" w:cs="FreesiaUPC"/>
          <w:szCs w:val="24"/>
        </w:rPr>
        <w:t xml:space="preserve"> de noviembre, 2020</w:t>
      </w:r>
    </w:p>
    <w:p w:rsidR="00CA4E00" w:rsidRPr="004E209E" w:rsidRDefault="00CA4E00" w:rsidP="00B14A76">
      <w:pPr>
        <w:rPr>
          <w:rFonts w:ascii="Century Gothic" w:hAnsi="Century Gothic" w:cs="FreesiaUPC"/>
          <w:szCs w:val="24"/>
        </w:rPr>
      </w:pPr>
    </w:p>
    <w:p w:rsidR="00F31381" w:rsidRPr="004E209E" w:rsidRDefault="00F31381" w:rsidP="00D174ED">
      <w:pPr>
        <w:jc w:val="both"/>
        <w:rPr>
          <w:rFonts w:ascii="Century Gothic" w:hAnsi="Century Gothic" w:cs="FreesiaUPC"/>
          <w:szCs w:val="24"/>
        </w:rPr>
      </w:pPr>
      <w:r w:rsidRPr="004E209E">
        <w:rPr>
          <w:rFonts w:ascii="Century Gothic" w:hAnsi="Century Gothic" w:cs="FreesiaUPC"/>
          <w:szCs w:val="24"/>
        </w:rPr>
        <w:t xml:space="preserve">Por este medio </w:t>
      </w:r>
      <w:r w:rsidR="00BE54E8">
        <w:rPr>
          <w:rFonts w:ascii="Century Gothic" w:hAnsi="Century Gothic" w:cs="FreesiaUPC"/>
          <w:szCs w:val="24"/>
        </w:rPr>
        <w:t>damos respuesta a</w:t>
      </w:r>
      <w:r w:rsidR="000B5EAA">
        <w:rPr>
          <w:rFonts w:ascii="Century Gothic" w:hAnsi="Century Gothic" w:cs="FreesiaUPC"/>
          <w:szCs w:val="24"/>
        </w:rPr>
        <w:t xml:space="preserve"> solicitud 33-2020</w:t>
      </w:r>
      <w:r w:rsidR="00BE54E8">
        <w:rPr>
          <w:rFonts w:ascii="Century Gothic" w:hAnsi="Century Gothic" w:cs="FreesiaUPC"/>
          <w:szCs w:val="24"/>
        </w:rPr>
        <w:t>:</w:t>
      </w:r>
    </w:p>
    <w:p w:rsidR="00BE54E8" w:rsidRPr="0052093F" w:rsidRDefault="00BE54E8" w:rsidP="00BE54E8">
      <w:pPr>
        <w:numPr>
          <w:ilvl w:val="0"/>
          <w:numId w:val="13"/>
        </w:numPr>
        <w:shd w:val="clear" w:color="auto" w:fill="FFFFFF"/>
        <w:spacing w:after="160" w:line="240" w:lineRule="auto"/>
        <w:rPr>
          <w:rFonts w:ascii="Calibri" w:eastAsia="Times New Roman" w:hAnsi="Calibri"/>
          <w:color w:val="000000"/>
        </w:rPr>
      </w:pPr>
      <w:r>
        <w:rPr>
          <w:rFonts w:ascii="Trebuchet MS" w:eastAsia="Times New Roman" w:hAnsi="Trebuchet MS"/>
          <w:i/>
          <w:iCs/>
          <w:color w:val="000000"/>
        </w:rPr>
        <w:t xml:space="preserve">Reporte de trabajos de mantenimiento ejecutados en la ruta CA03 (Longitudinal del Norte) en toda la longitud de la misma (224 Km aproximadamente), desde el momento que se finalizó su construcción hasta la fecha, donde se indique los tramos intervenidos (estaciones), tipo de intervención (sobre capa, bacheo, </w:t>
      </w:r>
      <w:proofErr w:type="spellStart"/>
      <w:r>
        <w:rPr>
          <w:rFonts w:ascii="Trebuchet MS" w:eastAsia="Times New Roman" w:hAnsi="Trebuchet MS"/>
          <w:i/>
          <w:iCs/>
          <w:color w:val="000000"/>
        </w:rPr>
        <w:t>micropavimento</w:t>
      </w:r>
      <w:proofErr w:type="spellEnd"/>
      <w:r>
        <w:rPr>
          <w:rFonts w:ascii="Trebuchet MS" w:eastAsia="Times New Roman" w:hAnsi="Trebuchet MS"/>
          <w:i/>
          <w:iCs/>
          <w:color w:val="000000"/>
        </w:rPr>
        <w:t xml:space="preserve">, sello, drenajes, reparación cárcavas, </w:t>
      </w:r>
      <w:proofErr w:type="spellStart"/>
      <w:r>
        <w:rPr>
          <w:rFonts w:ascii="Trebuchet MS" w:eastAsia="Times New Roman" w:hAnsi="Trebuchet MS"/>
          <w:i/>
          <w:iCs/>
          <w:color w:val="000000"/>
        </w:rPr>
        <w:t>etc</w:t>
      </w:r>
      <w:proofErr w:type="spellEnd"/>
      <w:r>
        <w:rPr>
          <w:rFonts w:ascii="Trebuchet MS" w:eastAsia="Times New Roman" w:hAnsi="Trebuchet MS"/>
          <w:i/>
          <w:iCs/>
          <w:color w:val="000000"/>
        </w:rPr>
        <w:t>), Cantidad ejecutada y el costo por unidad de cada una de  las actividades ejecutadas  ya sea de programas de Mantenimiento Rutinarios Mantenimientos Periódicos y/o Rehabilitaciones.  </w:t>
      </w:r>
    </w:p>
    <w:p w:rsidR="0052093F" w:rsidRPr="0052093F" w:rsidRDefault="0052093F" w:rsidP="0052093F">
      <w:pPr>
        <w:jc w:val="both"/>
        <w:rPr>
          <w:rFonts w:ascii="Century Gothic" w:hAnsi="Century Gothic" w:cs="FreesiaUPC"/>
          <w:szCs w:val="24"/>
        </w:rPr>
      </w:pPr>
      <w:r w:rsidRPr="0052093F">
        <w:rPr>
          <w:rFonts w:ascii="Century Gothic" w:hAnsi="Century Gothic" w:cs="FreesiaUPC"/>
          <w:szCs w:val="24"/>
        </w:rPr>
        <w:t>R//</w:t>
      </w:r>
      <w:r>
        <w:rPr>
          <w:rFonts w:ascii="Century Gothic" w:hAnsi="Century Gothic" w:cs="FreesiaUPC"/>
          <w:szCs w:val="24"/>
        </w:rPr>
        <w:t xml:space="preserve"> </w:t>
      </w:r>
      <w:r w:rsidR="000B5EAA" w:rsidRPr="0052093F">
        <w:rPr>
          <w:rFonts w:ascii="Century Gothic" w:hAnsi="Century Gothic" w:cs="FreesiaUPC"/>
          <w:szCs w:val="24"/>
        </w:rPr>
        <w:t xml:space="preserve">Adjunto </w:t>
      </w:r>
      <w:r w:rsidR="000B5EAA">
        <w:rPr>
          <w:rFonts w:ascii="Century Gothic" w:hAnsi="Century Gothic" w:cs="FreesiaUPC"/>
          <w:szCs w:val="24"/>
        </w:rPr>
        <w:t>carpeta CA03</w:t>
      </w:r>
    </w:p>
    <w:p w:rsidR="00BE54E8" w:rsidRDefault="00BE54E8" w:rsidP="00BE54E8">
      <w:pPr>
        <w:pStyle w:val="xmsonormal"/>
        <w:shd w:val="clear" w:color="auto" w:fill="FFFFFF"/>
        <w:spacing w:after="160"/>
        <w:ind w:left="720"/>
        <w:rPr>
          <w:rFonts w:ascii="Calibri" w:hAnsi="Calibri"/>
          <w:color w:val="000000"/>
          <w:sz w:val="22"/>
          <w:szCs w:val="22"/>
        </w:rPr>
      </w:pPr>
      <w:r>
        <w:rPr>
          <w:rFonts w:ascii="Trebuchet MS" w:hAnsi="Trebuchet MS"/>
          <w:i/>
          <w:iCs/>
          <w:color w:val="000000"/>
        </w:rPr>
        <w:t> </w:t>
      </w:r>
    </w:p>
    <w:p w:rsidR="00BE54E8" w:rsidRPr="0052093F" w:rsidRDefault="00BE54E8" w:rsidP="00BE54E8">
      <w:pPr>
        <w:numPr>
          <w:ilvl w:val="0"/>
          <w:numId w:val="14"/>
        </w:numPr>
        <w:shd w:val="clear" w:color="auto" w:fill="FFFFFF"/>
        <w:spacing w:after="160" w:line="240" w:lineRule="auto"/>
        <w:rPr>
          <w:rFonts w:ascii="Calibri" w:eastAsia="Times New Roman" w:hAnsi="Calibri"/>
          <w:color w:val="000000"/>
        </w:rPr>
      </w:pPr>
      <w:r>
        <w:rPr>
          <w:rFonts w:ascii="Trebuchet MS" w:eastAsia="Times New Roman" w:hAnsi="Trebuchet MS"/>
          <w:i/>
          <w:iCs/>
          <w:color w:val="000000"/>
        </w:rPr>
        <w:t>Trabajos de mantenimiento en el Bypass Sonsonate tramo CA 08W - Et CA12S, en donde se indique las actividades realizadas, cantidades y montos por unidad de las actividades realizadas, ya sea mantenimiento periódico o rutinario. </w:t>
      </w:r>
    </w:p>
    <w:p w:rsidR="0052093F" w:rsidRPr="0052093F" w:rsidRDefault="0052093F" w:rsidP="0052093F">
      <w:pPr>
        <w:jc w:val="both"/>
        <w:rPr>
          <w:rFonts w:ascii="Century Gothic" w:hAnsi="Century Gothic" w:cs="FreesiaUPC"/>
          <w:szCs w:val="24"/>
        </w:rPr>
      </w:pPr>
      <w:r>
        <w:rPr>
          <w:rFonts w:ascii="Century Gothic" w:hAnsi="Century Gothic" w:cs="FreesiaUPC"/>
          <w:szCs w:val="24"/>
        </w:rPr>
        <w:t xml:space="preserve">R// </w:t>
      </w:r>
      <w:r w:rsidRPr="0052093F">
        <w:rPr>
          <w:rFonts w:ascii="Century Gothic" w:hAnsi="Century Gothic" w:cs="FreesiaUPC"/>
          <w:szCs w:val="24"/>
        </w:rPr>
        <w:t xml:space="preserve">Adjunto </w:t>
      </w:r>
      <w:r w:rsidR="001A727E">
        <w:rPr>
          <w:rFonts w:ascii="Century Gothic" w:hAnsi="Century Gothic" w:cs="FreesiaUPC"/>
          <w:szCs w:val="24"/>
        </w:rPr>
        <w:t>carpeta</w:t>
      </w:r>
      <w:r w:rsidR="000B5EAA">
        <w:rPr>
          <w:rFonts w:ascii="Century Gothic" w:hAnsi="Century Gothic" w:cs="FreesiaUPC"/>
          <w:szCs w:val="24"/>
        </w:rPr>
        <w:t xml:space="preserve"> CA8AW </w:t>
      </w:r>
    </w:p>
    <w:p w:rsidR="00BE54E8" w:rsidRDefault="00BE54E8" w:rsidP="00BE54E8">
      <w:pPr>
        <w:pStyle w:val="xmsonormal"/>
        <w:shd w:val="clear" w:color="auto" w:fill="FFFFFF"/>
        <w:spacing w:after="160"/>
        <w:rPr>
          <w:rFonts w:ascii="Calibri" w:hAnsi="Calibri"/>
          <w:color w:val="000000"/>
          <w:sz w:val="22"/>
          <w:szCs w:val="22"/>
        </w:rPr>
      </w:pPr>
      <w:r>
        <w:rPr>
          <w:rFonts w:ascii="Trebuchet MS" w:hAnsi="Trebuchet MS"/>
          <w:i/>
          <w:iCs/>
          <w:color w:val="000000"/>
        </w:rPr>
        <w:t> </w:t>
      </w:r>
    </w:p>
    <w:p w:rsidR="0052093F" w:rsidRPr="0052093F" w:rsidRDefault="00BE54E8" w:rsidP="00BE54E8">
      <w:pPr>
        <w:numPr>
          <w:ilvl w:val="0"/>
          <w:numId w:val="15"/>
        </w:numPr>
        <w:shd w:val="clear" w:color="auto" w:fill="FFFFFF"/>
        <w:spacing w:after="160" w:line="240" w:lineRule="auto"/>
        <w:rPr>
          <w:rFonts w:ascii="Calibri" w:eastAsia="Times New Roman" w:hAnsi="Calibri"/>
          <w:color w:val="000000"/>
        </w:rPr>
      </w:pPr>
      <w:r>
        <w:rPr>
          <w:rFonts w:ascii="Trebuchet MS" w:eastAsia="Times New Roman" w:hAnsi="Trebuchet MS"/>
          <w:i/>
          <w:iCs/>
          <w:color w:val="000000"/>
        </w:rPr>
        <w:t> Trabajos de mantenimiento en ruta CA12S tramos </w:t>
      </w:r>
      <w:proofErr w:type="spellStart"/>
      <w:r>
        <w:rPr>
          <w:rFonts w:ascii="Trebuchet MS" w:eastAsia="Times New Roman" w:hAnsi="Trebuchet MS"/>
          <w:i/>
          <w:iCs/>
          <w:color w:val="000000"/>
        </w:rPr>
        <w:t>Sonsontate</w:t>
      </w:r>
      <w:proofErr w:type="spellEnd"/>
      <w:r>
        <w:rPr>
          <w:rFonts w:ascii="Trebuchet MS" w:eastAsia="Times New Roman" w:hAnsi="Trebuchet MS"/>
          <w:i/>
          <w:iCs/>
          <w:color w:val="000000"/>
        </w:rPr>
        <w:t xml:space="preserve"> Bypass Sur (Final CA 08W hasta DV. Las Tablas (SON18W), en donde se indique las actividades realizadas, cantidades y montos por unidad de las actividades realizadas, ya sea mantenimiento periódico o rutinario.</w:t>
      </w:r>
    </w:p>
    <w:p w:rsidR="00BE54E8" w:rsidRPr="0052093F" w:rsidRDefault="00BE54E8" w:rsidP="00BE54E8">
      <w:pPr>
        <w:numPr>
          <w:ilvl w:val="0"/>
          <w:numId w:val="16"/>
        </w:numPr>
        <w:shd w:val="clear" w:color="auto" w:fill="FFFFFF"/>
        <w:spacing w:after="160" w:line="240" w:lineRule="auto"/>
        <w:rPr>
          <w:rFonts w:ascii="Calibri" w:eastAsia="Times New Roman" w:hAnsi="Calibri"/>
          <w:color w:val="000000"/>
        </w:rPr>
      </w:pPr>
      <w:r>
        <w:rPr>
          <w:rFonts w:ascii="Trebuchet MS" w:eastAsia="Times New Roman" w:hAnsi="Trebuchet MS"/>
          <w:i/>
          <w:iCs/>
          <w:color w:val="000000"/>
        </w:rPr>
        <w:t xml:space="preserve">Trabajos de mantenimiento en ruta CA12S tramos </w:t>
      </w:r>
      <w:proofErr w:type="spellStart"/>
      <w:r>
        <w:rPr>
          <w:rFonts w:ascii="Trebuchet MS" w:eastAsia="Times New Roman" w:hAnsi="Trebuchet MS"/>
          <w:i/>
          <w:iCs/>
          <w:color w:val="000000"/>
        </w:rPr>
        <w:t>Dv</w:t>
      </w:r>
      <w:proofErr w:type="spellEnd"/>
      <w:r>
        <w:rPr>
          <w:rFonts w:ascii="Trebuchet MS" w:eastAsia="Times New Roman" w:hAnsi="Trebuchet MS"/>
          <w:i/>
          <w:iCs/>
          <w:color w:val="000000"/>
        </w:rPr>
        <w:t xml:space="preserve">. Las Tablas (SON18W) hasta </w:t>
      </w:r>
      <w:proofErr w:type="spellStart"/>
      <w:r>
        <w:rPr>
          <w:rFonts w:ascii="Trebuchet MS" w:eastAsia="Times New Roman" w:hAnsi="Trebuchet MS"/>
          <w:i/>
          <w:iCs/>
          <w:color w:val="000000"/>
        </w:rPr>
        <w:t>Dv</w:t>
      </w:r>
      <w:proofErr w:type="spellEnd"/>
      <w:r>
        <w:rPr>
          <w:rFonts w:ascii="Trebuchet MS" w:eastAsia="Times New Roman" w:hAnsi="Trebuchet MS"/>
          <w:i/>
          <w:iCs/>
          <w:color w:val="000000"/>
        </w:rPr>
        <w:t>. La Libertad, en donde se indique las actividades realizadas, cantidades y montos por unidad de las actividades realizadas, ya sea mantenimiento periódico o rutinario. </w:t>
      </w:r>
    </w:p>
    <w:p w:rsidR="0052093F" w:rsidRPr="0052093F" w:rsidRDefault="0052093F" w:rsidP="0052093F">
      <w:pPr>
        <w:jc w:val="both"/>
        <w:rPr>
          <w:rFonts w:ascii="Century Gothic" w:hAnsi="Century Gothic" w:cs="FreesiaUPC"/>
          <w:szCs w:val="24"/>
        </w:rPr>
      </w:pPr>
      <w:r w:rsidRPr="0052093F">
        <w:rPr>
          <w:rFonts w:ascii="Century Gothic" w:hAnsi="Century Gothic" w:cs="FreesiaUPC"/>
          <w:szCs w:val="24"/>
        </w:rPr>
        <w:t xml:space="preserve">R// Adjunto </w:t>
      </w:r>
      <w:r w:rsidR="001A727E">
        <w:rPr>
          <w:rFonts w:ascii="Century Gothic" w:hAnsi="Century Gothic" w:cs="FreesiaUPC"/>
          <w:szCs w:val="24"/>
        </w:rPr>
        <w:t>carpeta</w:t>
      </w:r>
      <w:r w:rsidRPr="0052093F">
        <w:rPr>
          <w:rFonts w:ascii="Century Gothic" w:hAnsi="Century Gothic" w:cs="FreesiaUPC"/>
          <w:szCs w:val="24"/>
        </w:rPr>
        <w:t xml:space="preserve"> CA12S D</w:t>
      </w:r>
      <w:r w:rsidR="00B30ABC">
        <w:rPr>
          <w:rFonts w:ascii="Century Gothic" w:hAnsi="Century Gothic" w:cs="FreesiaUPC"/>
          <w:szCs w:val="24"/>
        </w:rPr>
        <w:t xml:space="preserve"> para ambos puntos.</w:t>
      </w:r>
      <w:bookmarkStart w:id="0" w:name="_GoBack"/>
      <w:bookmarkEnd w:id="0"/>
    </w:p>
    <w:p w:rsidR="00BE54E8" w:rsidRDefault="00BE54E8" w:rsidP="00BE54E8">
      <w:pPr>
        <w:pStyle w:val="xmsonormal"/>
        <w:shd w:val="clear" w:color="auto" w:fill="FFFFFF"/>
        <w:spacing w:after="160"/>
        <w:rPr>
          <w:rFonts w:ascii="Calibri" w:hAnsi="Calibri"/>
          <w:color w:val="000000"/>
          <w:sz w:val="22"/>
          <w:szCs w:val="22"/>
        </w:rPr>
      </w:pPr>
      <w:r>
        <w:rPr>
          <w:rFonts w:ascii="Trebuchet MS" w:hAnsi="Trebuchet MS"/>
          <w:i/>
          <w:iCs/>
          <w:color w:val="000000"/>
        </w:rPr>
        <w:t> </w:t>
      </w:r>
    </w:p>
    <w:p w:rsidR="00BE54E8" w:rsidRPr="0052093F" w:rsidRDefault="00BE54E8" w:rsidP="00BE54E8">
      <w:pPr>
        <w:numPr>
          <w:ilvl w:val="0"/>
          <w:numId w:val="17"/>
        </w:numPr>
        <w:shd w:val="clear" w:color="auto" w:fill="FFFFFF"/>
        <w:spacing w:after="160" w:line="240" w:lineRule="auto"/>
        <w:rPr>
          <w:rFonts w:ascii="Calibri" w:eastAsia="Times New Roman" w:hAnsi="Calibri"/>
          <w:color w:val="000000"/>
        </w:rPr>
      </w:pPr>
      <w:r>
        <w:rPr>
          <w:rFonts w:ascii="Trebuchet MS" w:eastAsia="Times New Roman" w:hAnsi="Trebuchet MS"/>
          <w:i/>
          <w:iCs/>
          <w:color w:val="000000"/>
        </w:rPr>
        <w:t xml:space="preserve">Trabajos de mantenimiento en ruta CA12S tramos DV. La Libertad hasta Puerto de </w:t>
      </w:r>
      <w:proofErr w:type="spellStart"/>
      <w:r>
        <w:rPr>
          <w:rFonts w:ascii="Trebuchet MS" w:eastAsia="Times New Roman" w:hAnsi="Trebuchet MS"/>
          <w:i/>
          <w:iCs/>
          <w:color w:val="000000"/>
        </w:rPr>
        <w:t>Acajutla</w:t>
      </w:r>
      <w:proofErr w:type="spellEnd"/>
      <w:r>
        <w:rPr>
          <w:rFonts w:ascii="Trebuchet MS" w:eastAsia="Times New Roman" w:hAnsi="Trebuchet MS"/>
          <w:i/>
          <w:iCs/>
          <w:color w:val="000000"/>
        </w:rPr>
        <w:t>, en donde se indique las actividades realizadas, cantidades y montos por unidad de las actividades realizadas, ya sea mantenimiento periódico o rutinario. </w:t>
      </w:r>
    </w:p>
    <w:p w:rsidR="0052093F" w:rsidRPr="0052093F" w:rsidRDefault="0052093F" w:rsidP="0052093F">
      <w:pPr>
        <w:jc w:val="both"/>
        <w:rPr>
          <w:rFonts w:ascii="Century Gothic" w:hAnsi="Century Gothic" w:cs="FreesiaUPC"/>
          <w:szCs w:val="24"/>
        </w:rPr>
      </w:pPr>
      <w:r w:rsidRPr="0052093F">
        <w:rPr>
          <w:rFonts w:ascii="Century Gothic" w:hAnsi="Century Gothic" w:cs="FreesiaUPC"/>
          <w:szCs w:val="24"/>
        </w:rPr>
        <w:t xml:space="preserve">R// </w:t>
      </w:r>
      <w:r w:rsidR="001A727E">
        <w:rPr>
          <w:rFonts w:ascii="Century Gothic" w:hAnsi="Century Gothic" w:cs="FreesiaUPC"/>
          <w:szCs w:val="24"/>
        </w:rPr>
        <w:t>Adjunto carpeta</w:t>
      </w:r>
      <w:r w:rsidRPr="0052093F">
        <w:rPr>
          <w:rFonts w:ascii="Century Gothic" w:hAnsi="Century Gothic" w:cs="FreesiaUPC"/>
          <w:szCs w:val="24"/>
        </w:rPr>
        <w:t xml:space="preserve"> CA12S E </w:t>
      </w:r>
      <w:r w:rsidR="00815B9A">
        <w:rPr>
          <w:rFonts w:ascii="Century Gothic" w:hAnsi="Century Gothic" w:cs="FreesiaUPC"/>
          <w:szCs w:val="24"/>
        </w:rPr>
        <w:t>-</w:t>
      </w:r>
      <w:r w:rsidRPr="0052093F">
        <w:rPr>
          <w:rFonts w:ascii="Century Gothic" w:hAnsi="Century Gothic" w:cs="FreesiaUPC"/>
          <w:szCs w:val="24"/>
        </w:rPr>
        <w:t xml:space="preserve"> F</w:t>
      </w:r>
    </w:p>
    <w:p w:rsidR="0052093F" w:rsidRDefault="0052093F" w:rsidP="0052093F">
      <w:pPr>
        <w:shd w:val="clear" w:color="auto" w:fill="FFFFFF"/>
        <w:spacing w:after="160" w:line="240" w:lineRule="auto"/>
        <w:rPr>
          <w:rFonts w:ascii="Calibri" w:eastAsia="Times New Roman" w:hAnsi="Calibri"/>
          <w:color w:val="000000"/>
        </w:rPr>
      </w:pPr>
    </w:p>
    <w:p w:rsidR="000B5EAA" w:rsidRDefault="000B5EAA" w:rsidP="00B14A76">
      <w:pPr>
        <w:rPr>
          <w:rFonts w:ascii="Century Gothic" w:hAnsi="Century Gothic" w:cs="FreesiaUPC"/>
          <w:sz w:val="24"/>
          <w:szCs w:val="24"/>
        </w:rPr>
      </w:pPr>
    </w:p>
    <w:sectPr w:rsidR="000B5EAA" w:rsidSect="007277AC">
      <w:headerReference w:type="default" r:id="rId7"/>
      <w:footerReference w:type="default" r:id="rId8"/>
      <w:pgSz w:w="12240" w:h="15840"/>
      <w:pgMar w:top="2269"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8B5" w:rsidRDefault="005D08B5" w:rsidP="00C63634">
      <w:pPr>
        <w:spacing w:after="0" w:line="240" w:lineRule="auto"/>
      </w:pPr>
      <w:r>
        <w:separator/>
      </w:r>
    </w:p>
  </w:endnote>
  <w:endnote w:type="continuationSeparator" w:id="0">
    <w:p w:rsidR="005D08B5" w:rsidRDefault="005D08B5" w:rsidP="00C63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01000007" w:usb1="00000002"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9302668"/>
      <w:docPartObj>
        <w:docPartGallery w:val="Page Numbers (Bottom of Page)"/>
        <w:docPartUnique/>
      </w:docPartObj>
    </w:sdtPr>
    <w:sdtEndPr>
      <w:rPr>
        <w:sz w:val="16"/>
        <w:szCs w:val="16"/>
      </w:rPr>
    </w:sdtEndPr>
    <w:sdtContent>
      <w:p w:rsidR="005D08B5" w:rsidRPr="00983641" w:rsidRDefault="005D08B5">
        <w:pPr>
          <w:pStyle w:val="Piedepgina"/>
          <w:jc w:val="center"/>
          <w:rPr>
            <w:sz w:val="16"/>
            <w:szCs w:val="16"/>
          </w:rPr>
        </w:pPr>
        <w:r w:rsidRPr="00983641">
          <w:rPr>
            <w:sz w:val="16"/>
            <w:szCs w:val="16"/>
          </w:rPr>
          <w:fldChar w:fldCharType="begin"/>
        </w:r>
        <w:r w:rsidRPr="00983641">
          <w:rPr>
            <w:sz w:val="16"/>
            <w:szCs w:val="16"/>
          </w:rPr>
          <w:instrText>PAGE   \* MERGEFORMAT</w:instrText>
        </w:r>
        <w:r w:rsidRPr="00983641">
          <w:rPr>
            <w:sz w:val="16"/>
            <w:szCs w:val="16"/>
          </w:rPr>
          <w:fldChar w:fldCharType="separate"/>
        </w:r>
        <w:r w:rsidR="00B30ABC" w:rsidRPr="00B30ABC">
          <w:rPr>
            <w:noProof/>
            <w:sz w:val="16"/>
            <w:szCs w:val="16"/>
            <w:lang w:val="es-ES"/>
          </w:rPr>
          <w:t>1</w:t>
        </w:r>
        <w:r w:rsidRPr="00983641">
          <w:rPr>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8B5" w:rsidRDefault="005D08B5" w:rsidP="00C63634">
      <w:pPr>
        <w:spacing w:after="0" w:line="240" w:lineRule="auto"/>
      </w:pPr>
      <w:r>
        <w:separator/>
      </w:r>
    </w:p>
  </w:footnote>
  <w:footnote w:type="continuationSeparator" w:id="0">
    <w:p w:rsidR="005D08B5" w:rsidRDefault="005D08B5" w:rsidP="00C636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8B5" w:rsidRDefault="005D08B5" w:rsidP="006664D8">
    <w:pPr>
      <w:pStyle w:val="Encabezado"/>
      <w:jc w:val="center"/>
    </w:pPr>
    <w:r>
      <w:rPr>
        <w:noProof/>
      </w:rPr>
      <w:drawing>
        <wp:anchor distT="0" distB="0" distL="114300" distR="114300" simplePos="0" relativeHeight="251659264" behindDoc="1" locked="0" layoutInCell="1" allowOverlap="1" wp14:anchorId="6CC1C93E" wp14:editId="61524E86">
          <wp:simplePos x="0" y="0"/>
          <wp:positionH relativeFrom="character">
            <wp:posOffset>-2995295</wp:posOffset>
          </wp:positionH>
          <wp:positionV relativeFrom="line">
            <wp:posOffset>-467360</wp:posOffset>
          </wp:positionV>
          <wp:extent cx="7772400" cy="10057765"/>
          <wp:effectExtent l="0" t="0" r="0" b="0"/>
          <wp:wrapNone/>
          <wp:docPr id="10242" name="Imagen 102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5776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61345918" wp14:editId="304AD93E">
              <wp:simplePos x="0" y="0"/>
              <wp:positionH relativeFrom="column">
                <wp:posOffset>4281170</wp:posOffset>
              </wp:positionH>
              <wp:positionV relativeFrom="paragraph">
                <wp:posOffset>45085</wp:posOffset>
              </wp:positionV>
              <wp:extent cx="2056130" cy="1404620"/>
              <wp:effectExtent l="0" t="0" r="127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6130" cy="1404620"/>
                      </a:xfrm>
                      <a:prstGeom prst="rect">
                        <a:avLst/>
                      </a:prstGeom>
                      <a:solidFill>
                        <a:srgbClr val="FFFFFF"/>
                      </a:solidFill>
                      <a:ln w="9525">
                        <a:noFill/>
                        <a:miter lim="800000"/>
                        <a:headEnd/>
                        <a:tailEnd/>
                      </a:ln>
                    </wps:spPr>
                    <wps:txbx>
                      <w:txbxContent>
                        <w:p w:rsidR="005D08B5" w:rsidRPr="001B007B" w:rsidRDefault="005D08B5" w:rsidP="001B007B">
                          <w:pPr>
                            <w:jc w:val="center"/>
                            <w:rPr>
                              <w:rFonts w:ascii="Century Gothic" w:hAnsi="Century Gothic"/>
                              <w:sz w:val="28"/>
                            </w:rPr>
                          </w:pPr>
                          <w:r w:rsidRPr="001B007B">
                            <w:rPr>
                              <w:rFonts w:ascii="Century Gothic" w:hAnsi="Century Gothic"/>
                              <w:sz w:val="28"/>
                            </w:rPr>
                            <w:t>GERENCIA TECNICA</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w14:anchorId="61345918" id="_x0000_t202" coordsize="21600,21600" o:spt="202" path="m,l,21600r21600,l21600,xe">
              <v:stroke joinstyle="miter"/>
              <v:path gradientshapeok="t" o:connecttype="rect"/>
            </v:shapetype>
            <v:shape id="Cuadro de texto 2" o:spid="_x0000_s1026" type="#_x0000_t202" style="position:absolute;left:0;text-align:left;margin-left:337.1pt;margin-top:3.55pt;width:161.9pt;height:11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HQqJgIAACUEAAAOAAAAZHJzL2Uyb0RvYy54bWysU9tuGyEQfa/Uf0C813up7SQrr6PUqatK&#10;6UVK+wEssF5UlqGAvet+fQbWcaz0rSoPCJjhcObMYXU79pocpPMKTE2LWU6JNByEMrua/vyxfXdN&#10;iQ/MCKbByJoepae367dvVoOtZAkdaCEdQRDjq8HWtAvBVlnmeSd75mdgpcFgC65nAbdulwnHBkTv&#10;dVbm+TIbwAnrgEvv8fR+CtJ1wm9bycO3tvUyEF1T5BbS7NLcxDlbr1i1c8x2ip9osH9g0TNl8NEz&#10;1D0LjOyd+guqV9yBhzbMOPQZtK3iMtWA1RT5q2oeO2ZlqgXF8fYsk/9/sPzr4bsjStS0LK4oMazH&#10;Jm32TDggQpIgxwCkjDIN1leY/WgxP4wfYMR2p5K9fQD+yxMDm46ZnbxzDoZOMoE0i3gzu7g64fgI&#10;0gxfQOBrbB8gAY2t66OGqApBdGzX8dwi5EE4Hpb5Ylm8xxDHWDHP58syNTFj1fN163z4JKEncVFT&#10;hx5I8Ozw4EOkw6rnlPiaB63EVmmdNm7XbLQjB4Z+2aaRKniVpg0ZanqzKBcJ2UC8n6zUq4B+1qqv&#10;6XUex+SwKMdHI1JKYEpPa2SizUmfKMkkThibEROjaA2IIyrlYPIt/jNcdOD+UDKgZ2vqf++Zk5To&#10;zwbVvinm82jytJkvrlAa4i4jzWWEGY5QNQ2UTMtNSB8j6WDvsCtblfR6YXLiil5MMp7+TTT75T5l&#10;vfzu9RMAAAD//wMAUEsDBBQABgAIAAAAIQArPOlL3wAAAAkBAAAPAAAAZHJzL2Rvd25yZXYueG1s&#10;TI9BT4NAFITvJv6HzTPxZhdQKaUsjTHxYnqw1YPHV9iyCPsW2aXFf+/zVI+Tmcx8U2xm24uTHn3r&#10;SEG8iEBoqlzdUqPg4/3lLgPhA1KNvSOt4Ed72JTXVwXmtTvTTp/2oRFcQj5HBSaEIZfSV0Zb9As3&#10;aGLv6EaLgeXYyHrEM5fbXiZRlEqLLfGCwUE/G111+8nyyNZX0859f8XbTn6aLsXHN/Oq1O3N/LQG&#10;EfQcLmH4w2d0KJnp4CaqvegVpMuHhKMKljEI9lerjL8dFCRJdg+yLOT/B+UvAAAA//8DAFBLAQIt&#10;ABQABgAIAAAAIQC2gziS/gAAAOEBAAATAAAAAAAAAAAAAAAAAAAAAABbQ29udGVudF9UeXBlc10u&#10;eG1sUEsBAi0AFAAGAAgAAAAhADj9If/WAAAAlAEAAAsAAAAAAAAAAAAAAAAALwEAAF9yZWxzLy5y&#10;ZWxzUEsBAi0AFAAGAAgAAAAhAHM0dComAgAAJQQAAA4AAAAAAAAAAAAAAAAALgIAAGRycy9lMm9E&#10;b2MueG1sUEsBAi0AFAAGAAgAAAAhACs86UvfAAAACQEAAA8AAAAAAAAAAAAAAAAAgAQAAGRycy9k&#10;b3ducmV2LnhtbFBLBQYAAAAABAAEAPMAAACMBQAAAAA=&#10;" stroked="f">
              <v:textbox style="mso-fit-shape-to-text:t">
                <w:txbxContent>
                  <w:p w:rsidR="005D08B5" w:rsidRPr="001B007B" w:rsidRDefault="005D08B5" w:rsidP="001B007B">
                    <w:pPr>
                      <w:jc w:val="center"/>
                      <w:rPr>
                        <w:rFonts w:ascii="Century Gothic" w:hAnsi="Century Gothic"/>
                        <w:sz w:val="28"/>
                      </w:rPr>
                    </w:pPr>
                    <w:r w:rsidRPr="001B007B">
                      <w:rPr>
                        <w:rFonts w:ascii="Century Gothic" w:hAnsi="Century Gothic"/>
                        <w:sz w:val="28"/>
                      </w:rPr>
                      <w:t>GERENCIA TECNICA</w:t>
                    </w:r>
                  </w:p>
                </w:txbxContent>
              </v:textbox>
              <w10:wrap type="square"/>
            </v:shape>
          </w:pict>
        </mc:Fallback>
      </mc:AlternateContent>
    </w:r>
    <w:r>
      <w:rPr>
        <w:noProof/>
      </w:rPr>
      <w:drawing>
        <wp:anchor distT="0" distB="0" distL="114300" distR="114300" simplePos="0" relativeHeight="251660288" behindDoc="1" locked="0" layoutInCell="1" allowOverlap="1" wp14:anchorId="427CEC1A" wp14:editId="4D7A6D59">
          <wp:simplePos x="0" y="0"/>
          <wp:positionH relativeFrom="margin">
            <wp:posOffset>-243205</wp:posOffset>
          </wp:positionH>
          <wp:positionV relativeFrom="margin">
            <wp:posOffset>-916940</wp:posOffset>
          </wp:positionV>
          <wp:extent cx="1495425" cy="342900"/>
          <wp:effectExtent l="0" t="0" r="9525" b="0"/>
          <wp:wrapNone/>
          <wp:docPr id="2"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95425" cy="3429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71D78"/>
    <w:multiLevelType w:val="hybridMultilevel"/>
    <w:tmpl w:val="9E709AE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9F66494"/>
    <w:multiLevelType w:val="hybridMultilevel"/>
    <w:tmpl w:val="831C38B6"/>
    <w:lvl w:ilvl="0" w:tplc="0380C796">
      <w:start w:val="8"/>
      <w:numFmt w:val="bullet"/>
      <w:lvlText w:val=""/>
      <w:lvlJc w:val="left"/>
      <w:pPr>
        <w:ind w:left="720" w:hanging="360"/>
      </w:pPr>
      <w:rPr>
        <w:rFonts w:ascii="Symbol" w:eastAsiaTheme="minorEastAsia" w:hAnsi="Symbol" w:cs="FreesiaUPC"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14C21D65"/>
    <w:multiLevelType w:val="hybridMultilevel"/>
    <w:tmpl w:val="A5A8ABB6"/>
    <w:lvl w:ilvl="0" w:tplc="080A000F">
      <w:start w:val="1"/>
      <w:numFmt w:val="decimal"/>
      <w:lvlText w:val="%1."/>
      <w:lvlJc w:val="left"/>
      <w:pPr>
        <w:tabs>
          <w:tab w:val="num" w:pos="720"/>
        </w:tabs>
        <w:ind w:left="720" w:hanging="360"/>
      </w:pPr>
    </w:lvl>
    <w:lvl w:ilvl="1" w:tplc="080A0019">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3">
    <w:nsid w:val="288412A1"/>
    <w:multiLevelType w:val="multilevel"/>
    <w:tmpl w:val="D72C2E7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B371EFA"/>
    <w:multiLevelType w:val="multilevel"/>
    <w:tmpl w:val="1CA2DD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E5F39F6"/>
    <w:multiLevelType w:val="multilevel"/>
    <w:tmpl w:val="9BCC763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4E60925"/>
    <w:multiLevelType w:val="hybridMultilevel"/>
    <w:tmpl w:val="1AD48E72"/>
    <w:lvl w:ilvl="0" w:tplc="6B68EDBE">
      <w:start w:val="3"/>
      <w:numFmt w:val="upperRoman"/>
      <w:lvlText w:val="%1."/>
      <w:lvlJc w:val="left"/>
      <w:pPr>
        <w:ind w:left="1800" w:hanging="720"/>
      </w:pPr>
    </w:lvl>
    <w:lvl w:ilvl="1" w:tplc="440A0019">
      <w:start w:val="1"/>
      <w:numFmt w:val="lowerLetter"/>
      <w:lvlText w:val="%2."/>
      <w:lvlJc w:val="left"/>
      <w:pPr>
        <w:ind w:left="2160" w:hanging="360"/>
      </w:pPr>
    </w:lvl>
    <w:lvl w:ilvl="2" w:tplc="440A001B">
      <w:start w:val="1"/>
      <w:numFmt w:val="lowerRoman"/>
      <w:lvlText w:val="%3."/>
      <w:lvlJc w:val="right"/>
      <w:pPr>
        <w:ind w:left="2880" w:hanging="180"/>
      </w:pPr>
    </w:lvl>
    <w:lvl w:ilvl="3" w:tplc="440A000F">
      <w:start w:val="1"/>
      <w:numFmt w:val="decimal"/>
      <w:lvlText w:val="%4."/>
      <w:lvlJc w:val="left"/>
      <w:pPr>
        <w:ind w:left="3600" w:hanging="360"/>
      </w:pPr>
    </w:lvl>
    <w:lvl w:ilvl="4" w:tplc="440A0019">
      <w:start w:val="1"/>
      <w:numFmt w:val="lowerLetter"/>
      <w:lvlText w:val="%5."/>
      <w:lvlJc w:val="left"/>
      <w:pPr>
        <w:ind w:left="4320" w:hanging="360"/>
      </w:pPr>
    </w:lvl>
    <w:lvl w:ilvl="5" w:tplc="440A001B">
      <w:start w:val="1"/>
      <w:numFmt w:val="lowerRoman"/>
      <w:lvlText w:val="%6."/>
      <w:lvlJc w:val="right"/>
      <w:pPr>
        <w:ind w:left="5040" w:hanging="180"/>
      </w:pPr>
    </w:lvl>
    <w:lvl w:ilvl="6" w:tplc="440A000F">
      <w:start w:val="1"/>
      <w:numFmt w:val="decimal"/>
      <w:lvlText w:val="%7."/>
      <w:lvlJc w:val="left"/>
      <w:pPr>
        <w:ind w:left="5760" w:hanging="360"/>
      </w:pPr>
    </w:lvl>
    <w:lvl w:ilvl="7" w:tplc="440A0019">
      <w:start w:val="1"/>
      <w:numFmt w:val="lowerLetter"/>
      <w:lvlText w:val="%8."/>
      <w:lvlJc w:val="left"/>
      <w:pPr>
        <w:ind w:left="6480" w:hanging="360"/>
      </w:pPr>
    </w:lvl>
    <w:lvl w:ilvl="8" w:tplc="440A001B">
      <w:start w:val="1"/>
      <w:numFmt w:val="lowerRoman"/>
      <w:lvlText w:val="%9."/>
      <w:lvlJc w:val="right"/>
      <w:pPr>
        <w:ind w:left="7200" w:hanging="180"/>
      </w:pPr>
    </w:lvl>
  </w:abstractNum>
  <w:abstractNum w:abstractNumId="7">
    <w:nsid w:val="36F21A35"/>
    <w:multiLevelType w:val="multilevel"/>
    <w:tmpl w:val="3C14320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C804463"/>
    <w:multiLevelType w:val="hybridMultilevel"/>
    <w:tmpl w:val="F2C89DBE"/>
    <w:lvl w:ilvl="0" w:tplc="15A0ED7A">
      <w:start w:val="1"/>
      <w:numFmt w:val="decimal"/>
      <w:lvlText w:val="%1."/>
      <w:lvlJc w:val="left"/>
      <w:pPr>
        <w:ind w:left="405" w:hanging="360"/>
      </w:pPr>
      <w:rPr>
        <w:rFonts w:ascii="Times New Roman" w:hAnsi="Times New Roman" w:cs="Times New Roman" w:hint="default"/>
        <w:sz w:val="20"/>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9">
    <w:nsid w:val="3FE570E4"/>
    <w:multiLevelType w:val="multilevel"/>
    <w:tmpl w:val="45AC6CD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4EE689C"/>
    <w:multiLevelType w:val="hybridMultilevel"/>
    <w:tmpl w:val="DD2459C0"/>
    <w:lvl w:ilvl="0" w:tplc="8668B5AE">
      <w:start w:val="1"/>
      <w:numFmt w:val="decimal"/>
      <w:lvlText w:val="%1."/>
      <w:lvlJc w:val="left"/>
      <w:pPr>
        <w:ind w:left="360" w:hanging="360"/>
      </w:pPr>
      <w:rPr>
        <w:b/>
      </w:rPr>
    </w:lvl>
    <w:lvl w:ilvl="1" w:tplc="440A0019">
      <w:start w:val="1"/>
      <w:numFmt w:val="lowerLetter"/>
      <w:lvlText w:val="%2."/>
      <w:lvlJc w:val="left"/>
      <w:pPr>
        <w:ind w:left="2149" w:hanging="360"/>
      </w:pPr>
    </w:lvl>
    <w:lvl w:ilvl="2" w:tplc="440A001B">
      <w:start w:val="1"/>
      <w:numFmt w:val="lowerRoman"/>
      <w:lvlText w:val="%3."/>
      <w:lvlJc w:val="right"/>
      <w:pPr>
        <w:ind w:left="2869" w:hanging="180"/>
      </w:pPr>
    </w:lvl>
    <w:lvl w:ilvl="3" w:tplc="440A000F">
      <w:start w:val="1"/>
      <w:numFmt w:val="decimal"/>
      <w:lvlText w:val="%4."/>
      <w:lvlJc w:val="left"/>
      <w:pPr>
        <w:ind w:left="3589" w:hanging="360"/>
      </w:pPr>
    </w:lvl>
    <w:lvl w:ilvl="4" w:tplc="440A0019">
      <w:start w:val="1"/>
      <w:numFmt w:val="lowerLetter"/>
      <w:lvlText w:val="%5."/>
      <w:lvlJc w:val="left"/>
      <w:pPr>
        <w:ind w:left="4309" w:hanging="360"/>
      </w:pPr>
    </w:lvl>
    <w:lvl w:ilvl="5" w:tplc="440A001B">
      <w:start w:val="1"/>
      <w:numFmt w:val="lowerRoman"/>
      <w:lvlText w:val="%6."/>
      <w:lvlJc w:val="right"/>
      <w:pPr>
        <w:ind w:left="5029" w:hanging="180"/>
      </w:pPr>
    </w:lvl>
    <w:lvl w:ilvl="6" w:tplc="440A000F">
      <w:start w:val="1"/>
      <w:numFmt w:val="decimal"/>
      <w:lvlText w:val="%7."/>
      <w:lvlJc w:val="left"/>
      <w:pPr>
        <w:ind w:left="5749" w:hanging="360"/>
      </w:pPr>
    </w:lvl>
    <w:lvl w:ilvl="7" w:tplc="440A0019">
      <w:start w:val="1"/>
      <w:numFmt w:val="lowerLetter"/>
      <w:lvlText w:val="%8."/>
      <w:lvlJc w:val="left"/>
      <w:pPr>
        <w:ind w:left="6469" w:hanging="360"/>
      </w:pPr>
    </w:lvl>
    <w:lvl w:ilvl="8" w:tplc="440A001B">
      <w:start w:val="1"/>
      <w:numFmt w:val="lowerRoman"/>
      <w:lvlText w:val="%9."/>
      <w:lvlJc w:val="right"/>
      <w:pPr>
        <w:ind w:left="7189" w:hanging="180"/>
      </w:pPr>
    </w:lvl>
  </w:abstractNum>
  <w:abstractNum w:abstractNumId="11">
    <w:nsid w:val="61C1752F"/>
    <w:multiLevelType w:val="hybridMultilevel"/>
    <w:tmpl w:val="6A689804"/>
    <w:lvl w:ilvl="0" w:tplc="647421C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6D761F57"/>
    <w:multiLevelType w:val="hybridMultilevel"/>
    <w:tmpl w:val="2D3CB774"/>
    <w:lvl w:ilvl="0" w:tplc="132C0060">
      <w:start w:val="1"/>
      <w:numFmt w:val="lowerLetter"/>
      <w:lvlText w:val="%1."/>
      <w:lvlJc w:val="left"/>
      <w:pPr>
        <w:tabs>
          <w:tab w:val="num" w:pos="1428"/>
        </w:tabs>
        <w:ind w:left="1428" w:hanging="360"/>
      </w:pPr>
      <w:rPr>
        <w:rFonts w:cs="Arial" w:hint="default"/>
      </w:rPr>
    </w:lvl>
    <w:lvl w:ilvl="1" w:tplc="080A0019" w:tentative="1">
      <w:start w:val="1"/>
      <w:numFmt w:val="lowerLetter"/>
      <w:lvlText w:val="%2."/>
      <w:lvlJc w:val="left"/>
      <w:pPr>
        <w:tabs>
          <w:tab w:val="num" w:pos="2148"/>
        </w:tabs>
        <w:ind w:left="2148" w:hanging="360"/>
      </w:pPr>
    </w:lvl>
    <w:lvl w:ilvl="2" w:tplc="080A001B" w:tentative="1">
      <w:start w:val="1"/>
      <w:numFmt w:val="lowerRoman"/>
      <w:lvlText w:val="%3."/>
      <w:lvlJc w:val="right"/>
      <w:pPr>
        <w:tabs>
          <w:tab w:val="num" w:pos="2868"/>
        </w:tabs>
        <w:ind w:left="2868" w:hanging="180"/>
      </w:pPr>
    </w:lvl>
    <w:lvl w:ilvl="3" w:tplc="080A000F" w:tentative="1">
      <w:start w:val="1"/>
      <w:numFmt w:val="decimal"/>
      <w:lvlText w:val="%4."/>
      <w:lvlJc w:val="left"/>
      <w:pPr>
        <w:tabs>
          <w:tab w:val="num" w:pos="3588"/>
        </w:tabs>
        <w:ind w:left="3588" w:hanging="360"/>
      </w:pPr>
    </w:lvl>
    <w:lvl w:ilvl="4" w:tplc="080A0019" w:tentative="1">
      <w:start w:val="1"/>
      <w:numFmt w:val="lowerLetter"/>
      <w:lvlText w:val="%5."/>
      <w:lvlJc w:val="left"/>
      <w:pPr>
        <w:tabs>
          <w:tab w:val="num" w:pos="4308"/>
        </w:tabs>
        <w:ind w:left="4308" w:hanging="360"/>
      </w:pPr>
    </w:lvl>
    <w:lvl w:ilvl="5" w:tplc="080A001B" w:tentative="1">
      <w:start w:val="1"/>
      <w:numFmt w:val="lowerRoman"/>
      <w:lvlText w:val="%6."/>
      <w:lvlJc w:val="right"/>
      <w:pPr>
        <w:tabs>
          <w:tab w:val="num" w:pos="5028"/>
        </w:tabs>
        <w:ind w:left="5028" w:hanging="180"/>
      </w:pPr>
    </w:lvl>
    <w:lvl w:ilvl="6" w:tplc="080A000F" w:tentative="1">
      <w:start w:val="1"/>
      <w:numFmt w:val="decimal"/>
      <w:lvlText w:val="%7."/>
      <w:lvlJc w:val="left"/>
      <w:pPr>
        <w:tabs>
          <w:tab w:val="num" w:pos="5748"/>
        </w:tabs>
        <w:ind w:left="5748" w:hanging="360"/>
      </w:pPr>
    </w:lvl>
    <w:lvl w:ilvl="7" w:tplc="080A0019" w:tentative="1">
      <w:start w:val="1"/>
      <w:numFmt w:val="lowerLetter"/>
      <w:lvlText w:val="%8."/>
      <w:lvlJc w:val="left"/>
      <w:pPr>
        <w:tabs>
          <w:tab w:val="num" w:pos="6468"/>
        </w:tabs>
        <w:ind w:left="6468" w:hanging="360"/>
      </w:pPr>
    </w:lvl>
    <w:lvl w:ilvl="8" w:tplc="080A001B" w:tentative="1">
      <w:start w:val="1"/>
      <w:numFmt w:val="lowerRoman"/>
      <w:lvlText w:val="%9."/>
      <w:lvlJc w:val="right"/>
      <w:pPr>
        <w:tabs>
          <w:tab w:val="num" w:pos="7188"/>
        </w:tabs>
        <w:ind w:left="7188" w:hanging="180"/>
      </w:pPr>
    </w:lvl>
  </w:abstractNum>
  <w:abstractNum w:abstractNumId="13">
    <w:nsid w:val="6E7252D8"/>
    <w:multiLevelType w:val="hybridMultilevel"/>
    <w:tmpl w:val="7DA48FCA"/>
    <w:lvl w:ilvl="0" w:tplc="1EEE0364">
      <w:start w:val="1"/>
      <w:numFmt w:val="decimal"/>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num w:numId="1">
    <w:abstractNumId w:val="11"/>
  </w:num>
  <w:num w:numId="2">
    <w:abstractNumId w:val="12"/>
  </w:num>
  <w:num w:numId="3">
    <w:abstractNumId w:val="2"/>
  </w:num>
  <w:num w:numId="4">
    <w:abstractNumId w:val="1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8A7"/>
    <w:rsid w:val="00020621"/>
    <w:rsid w:val="00026DFB"/>
    <w:rsid w:val="00082B99"/>
    <w:rsid w:val="000A1C79"/>
    <w:rsid w:val="000A7D9E"/>
    <w:rsid w:val="000B13D3"/>
    <w:rsid w:val="000B5EAA"/>
    <w:rsid w:val="000C2359"/>
    <w:rsid w:val="000C7DD3"/>
    <w:rsid w:val="000D1FED"/>
    <w:rsid w:val="000D5599"/>
    <w:rsid w:val="000D6D6C"/>
    <w:rsid w:val="000F5693"/>
    <w:rsid w:val="00106707"/>
    <w:rsid w:val="001256AE"/>
    <w:rsid w:val="001311F1"/>
    <w:rsid w:val="00142AA7"/>
    <w:rsid w:val="00145887"/>
    <w:rsid w:val="001469CD"/>
    <w:rsid w:val="00151D42"/>
    <w:rsid w:val="00156FCD"/>
    <w:rsid w:val="001A2DD8"/>
    <w:rsid w:val="001A727E"/>
    <w:rsid w:val="001B007B"/>
    <w:rsid w:val="001D6B80"/>
    <w:rsid w:val="0020542D"/>
    <w:rsid w:val="00210B30"/>
    <w:rsid w:val="00221388"/>
    <w:rsid w:val="002278A2"/>
    <w:rsid w:val="002366EC"/>
    <w:rsid w:val="00252B20"/>
    <w:rsid w:val="00252EC2"/>
    <w:rsid w:val="0027516C"/>
    <w:rsid w:val="002D1615"/>
    <w:rsid w:val="00306740"/>
    <w:rsid w:val="0030720D"/>
    <w:rsid w:val="00322293"/>
    <w:rsid w:val="00322F85"/>
    <w:rsid w:val="00342758"/>
    <w:rsid w:val="0034700D"/>
    <w:rsid w:val="00350F62"/>
    <w:rsid w:val="00361AB4"/>
    <w:rsid w:val="00376DE9"/>
    <w:rsid w:val="0038167A"/>
    <w:rsid w:val="003C4F9C"/>
    <w:rsid w:val="003D1D9E"/>
    <w:rsid w:val="004158C4"/>
    <w:rsid w:val="004550EC"/>
    <w:rsid w:val="00455B74"/>
    <w:rsid w:val="004748A7"/>
    <w:rsid w:val="00480D98"/>
    <w:rsid w:val="004A5C16"/>
    <w:rsid w:val="004B6FC4"/>
    <w:rsid w:val="004E209E"/>
    <w:rsid w:val="0052093F"/>
    <w:rsid w:val="005502E9"/>
    <w:rsid w:val="00591A9A"/>
    <w:rsid w:val="005B3305"/>
    <w:rsid w:val="005B4664"/>
    <w:rsid w:val="005B5CEA"/>
    <w:rsid w:val="005C6A7A"/>
    <w:rsid w:val="005D08B5"/>
    <w:rsid w:val="005D0E70"/>
    <w:rsid w:val="005D46F1"/>
    <w:rsid w:val="005E1AAD"/>
    <w:rsid w:val="006664D8"/>
    <w:rsid w:val="006809B5"/>
    <w:rsid w:val="006A4B21"/>
    <w:rsid w:val="006D2C1C"/>
    <w:rsid w:val="006E3F46"/>
    <w:rsid w:val="007267C1"/>
    <w:rsid w:val="007277AC"/>
    <w:rsid w:val="0078797E"/>
    <w:rsid w:val="007A3A99"/>
    <w:rsid w:val="0081507E"/>
    <w:rsid w:val="00815B9A"/>
    <w:rsid w:val="00836885"/>
    <w:rsid w:val="008420AA"/>
    <w:rsid w:val="0085047A"/>
    <w:rsid w:val="008B4966"/>
    <w:rsid w:val="008D5260"/>
    <w:rsid w:val="008F5DFF"/>
    <w:rsid w:val="00936CED"/>
    <w:rsid w:val="00941EF3"/>
    <w:rsid w:val="009542F2"/>
    <w:rsid w:val="009613DD"/>
    <w:rsid w:val="00993D45"/>
    <w:rsid w:val="009C0A88"/>
    <w:rsid w:val="009C41ED"/>
    <w:rsid w:val="009E41AE"/>
    <w:rsid w:val="00A17F2C"/>
    <w:rsid w:val="00A71026"/>
    <w:rsid w:val="00A7652F"/>
    <w:rsid w:val="00AA679C"/>
    <w:rsid w:val="00AF7205"/>
    <w:rsid w:val="00B01FAE"/>
    <w:rsid w:val="00B14A76"/>
    <w:rsid w:val="00B30ABC"/>
    <w:rsid w:val="00B50478"/>
    <w:rsid w:val="00B50A39"/>
    <w:rsid w:val="00B52B84"/>
    <w:rsid w:val="00B63526"/>
    <w:rsid w:val="00B71DB1"/>
    <w:rsid w:val="00B80867"/>
    <w:rsid w:val="00BA34DE"/>
    <w:rsid w:val="00BE2C9F"/>
    <w:rsid w:val="00BE54E8"/>
    <w:rsid w:val="00BF298E"/>
    <w:rsid w:val="00C63634"/>
    <w:rsid w:val="00C9035E"/>
    <w:rsid w:val="00CA4E00"/>
    <w:rsid w:val="00CB4429"/>
    <w:rsid w:val="00CF2F04"/>
    <w:rsid w:val="00CF49E8"/>
    <w:rsid w:val="00D03461"/>
    <w:rsid w:val="00D1679A"/>
    <w:rsid w:val="00D174ED"/>
    <w:rsid w:val="00D3000F"/>
    <w:rsid w:val="00D377EF"/>
    <w:rsid w:val="00D5220D"/>
    <w:rsid w:val="00D93EA7"/>
    <w:rsid w:val="00DE36DB"/>
    <w:rsid w:val="00DF4436"/>
    <w:rsid w:val="00E20BBF"/>
    <w:rsid w:val="00E2560B"/>
    <w:rsid w:val="00E41175"/>
    <w:rsid w:val="00E64E49"/>
    <w:rsid w:val="00E7715F"/>
    <w:rsid w:val="00EE5FA2"/>
    <w:rsid w:val="00F31381"/>
    <w:rsid w:val="00F4216C"/>
    <w:rsid w:val="00F73F5A"/>
    <w:rsid w:val="00F964EC"/>
    <w:rsid w:val="00F9698A"/>
    <w:rsid w:val="00FB06B8"/>
    <w:rsid w:val="00FC4E56"/>
    <w:rsid w:val="00FC5284"/>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0FC1D162-8094-477F-8F72-A56808723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7">
    <w:name w:val="heading 7"/>
    <w:basedOn w:val="Normal"/>
    <w:next w:val="Normal"/>
    <w:link w:val="Ttulo7Car"/>
    <w:qFormat/>
    <w:rsid w:val="006E3F46"/>
    <w:pPr>
      <w:keepNext/>
      <w:tabs>
        <w:tab w:val="left" w:pos="1134"/>
      </w:tabs>
      <w:spacing w:after="0" w:line="360" w:lineRule="auto"/>
      <w:ind w:left="709"/>
      <w:jc w:val="both"/>
      <w:outlineLvl w:val="6"/>
    </w:pPr>
    <w:rPr>
      <w:rFonts w:ascii="Arial" w:eastAsia="Times New Roman" w:hAnsi="Arial" w:cs="Arial"/>
      <w:b/>
      <w:bCs/>
      <w:sz w:val="20"/>
      <w:szCs w:val="24"/>
      <w:lang w:val="es-GT"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6E3F46"/>
    <w:rPr>
      <w:rFonts w:ascii="Arial" w:eastAsia="Times New Roman" w:hAnsi="Arial" w:cs="Arial"/>
      <w:b/>
      <w:bCs/>
      <w:sz w:val="20"/>
      <w:szCs w:val="24"/>
      <w:lang w:val="es-GT" w:eastAsia="es-ES"/>
    </w:rPr>
  </w:style>
  <w:style w:type="table" w:styleId="Tablaconcuadrcula">
    <w:name w:val="Table Grid"/>
    <w:basedOn w:val="Tablanormal"/>
    <w:uiPriority w:val="59"/>
    <w:rsid w:val="006E3F46"/>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E3F46"/>
    <w:pPr>
      <w:ind w:left="720"/>
      <w:contextualSpacing/>
    </w:pPr>
    <w:rPr>
      <w:rFonts w:eastAsiaTheme="minorHAnsi"/>
      <w:lang w:eastAsia="en-US"/>
    </w:rPr>
  </w:style>
  <w:style w:type="paragraph" w:styleId="Textodeglobo">
    <w:name w:val="Balloon Text"/>
    <w:basedOn w:val="Normal"/>
    <w:link w:val="TextodegloboCar"/>
    <w:uiPriority w:val="99"/>
    <w:semiHidden/>
    <w:unhideWhenUsed/>
    <w:rsid w:val="006E3F4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E3F46"/>
    <w:rPr>
      <w:rFonts w:ascii="Tahoma" w:hAnsi="Tahoma" w:cs="Tahoma"/>
      <w:sz w:val="16"/>
      <w:szCs w:val="16"/>
    </w:rPr>
  </w:style>
  <w:style w:type="paragraph" w:styleId="Sinespaciado">
    <w:name w:val="No Spacing"/>
    <w:uiPriority w:val="1"/>
    <w:qFormat/>
    <w:rsid w:val="00C63634"/>
    <w:pPr>
      <w:spacing w:after="0" w:line="240" w:lineRule="auto"/>
    </w:pPr>
  </w:style>
  <w:style w:type="paragraph" w:styleId="Encabezado">
    <w:name w:val="header"/>
    <w:basedOn w:val="Normal"/>
    <w:link w:val="EncabezadoCar"/>
    <w:uiPriority w:val="99"/>
    <w:unhideWhenUsed/>
    <w:rsid w:val="00C6363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63634"/>
  </w:style>
  <w:style w:type="paragraph" w:styleId="Piedepgina">
    <w:name w:val="footer"/>
    <w:basedOn w:val="Normal"/>
    <w:link w:val="PiedepginaCar"/>
    <w:uiPriority w:val="99"/>
    <w:unhideWhenUsed/>
    <w:rsid w:val="00C6363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63634"/>
  </w:style>
  <w:style w:type="paragraph" w:customStyle="1" w:styleId="Default">
    <w:name w:val="Default"/>
    <w:rsid w:val="00D377EF"/>
    <w:pPr>
      <w:autoSpaceDE w:val="0"/>
      <w:autoSpaceDN w:val="0"/>
      <w:adjustRightInd w:val="0"/>
      <w:spacing w:after="0" w:line="240" w:lineRule="auto"/>
    </w:pPr>
    <w:rPr>
      <w:rFonts w:ascii="Calibri" w:hAnsi="Calibri" w:cs="Calibri"/>
      <w:color w:val="000000"/>
      <w:sz w:val="24"/>
      <w:szCs w:val="24"/>
    </w:rPr>
  </w:style>
  <w:style w:type="paragraph" w:customStyle="1" w:styleId="xmsonormal">
    <w:name w:val="x_msonormal"/>
    <w:basedOn w:val="Normal"/>
    <w:uiPriority w:val="99"/>
    <w:rsid w:val="00BE54E8"/>
    <w:pPr>
      <w:spacing w:after="0" w:line="240" w:lineRule="auto"/>
    </w:pPr>
    <w:rPr>
      <w:rFonts w:ascii="Times New Roman" w:eastAsiaTheme="minorHAnsi" w:hAnsi="Times New Roman" w:cs="Times New Roman"/>
      <w:sz w:val="24"/>
      <w:szCs w:val="24"/>
    </w:rPr>
  </w:style>
  <w:style w:type="paragraph" w:styleId="Textosinformato">
    <w:name w:val="Plain Text"/>
    <w:basedOn w:val="Normal"/>
    <w:link w:val="TextosinformatoCar"/>
    <w:uiPriority w:val="99"/>
    <w:semiHidden/>
    <w:unhideWhenUsed/>
    <w:rsid w:val="0052093F"/>
    <w:pPr>
      <w:spacing w:after="0" w:line="240" w:lineRule="auto"/>
    </w:pPr>
    <w:rPr>
      <w:rFonts w:ascii="Calibri" w:eastAsiaTheme="minorHAnsi" w:hAnsi="Calibri"/>
      <w:szCs w:val="21"/>
      <w:lang w:eastAsia="en-US"/>
    </w:rPr>
  </w:style>
  <w:style w:type="character" w:customStyle="1" w:styleId="TextosinformatoCar">
    <w:name w:val="Texto sin formato Car"/>
    <w:basedOn w:val="Fuentedeprrafopredeter"/>
    <w:link w:val="Textosinformato"/>
    <w:uiPriority w:val="99"/>
    <w:semiHidden/>
    <w:rsid w:val="0052093F"/>
    <w:rPr>
      <w:rFonts w:ascii="Calibri" w:eastAsiaTheme="minorHAnsi" w:hAnsi="Calibri"/>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298679">
      <w:bodyDiv w:val="1"/>
      <w:marLeft w:val="0"/>
      <w:marRight w:val="0"/>
      <w:marTop w:val="0"/>
      <w:marBottom w:val="0"/>
      <w:divBdr>
        <w:top w:val="none" w:sz="0" w:space="0" w:color="auto"/>
        <w:left w:val="none" w:sz="0" w:space="0" w:color="auto"/>
        <w:bottom w:val="none" w:sz="0" w:space="0" w:color="auto"/>
        <w:right w:val="none" w:sz="0" w:space="0" w:color="auto"/>
      </w:divBdr>
    </w:div>
    <w:div w:id="212273788">
      <w:bodyDiv w:val="1"/>
      <w:marLeft w:val="0"/>
      <w:marRight w:val="0"/>
      <w:marTop w:val="0"/>
      <w:marBottom w:val="0"/>
      <w:divBdr>
        <w:top w:val="none" w:sz="0" w:space="0" w:color="auto"/>
        <w:left w:val="none" w:sz="0" w:space="0" w:color="auto"/>
        <w:bottom w:val="none" w:sz="0" w:space="0" w:color="auto"/>
        <w:right w:val="none" w:sz="0" w:space="0" w:color="auto"/>
      </w:divBdr>
    </w:div>
    <w:div w:id="845247827">
      <w:bodyDiv w:val="1"/>
      <w:marLeft w:val="0"/>
      <w:marRight w:val="0"/>
      <w:marTop w:val="0"/>
      <w:marBottom w:val="0"/>
      <w:divBdr>
        <w:top w:val="none" w:sz="0" w:space="0" w:color="auto"/>
        <w:left w:val="none" w:sz="0" w:space="0" w:color="auto"/>
        <w:bottom w:val="none" w:sz="0" w:space="0" w:color="auto"/>
        <w:right w:val="none" w:sz="0" w:space="0" w:color="auto"/>
      </w:divBdr>
    </w:div>
    <w:div w:id="994185752">
      <w:bodyDiv w:val="1"/>
      <w:marLeft w:val="0"/>
      <w:marRight w:val="0"/>
      <w:marTop w:val="0"/>
      <w:marBottom w:val="0"/>
      <w:divBdr>
        <w:top w:val="none" w:sz="0" w:space="0" w:color="auto"/>
        <w:left w:val="none" w:sz="0" w:space="0" w:color="auto"/>
        <w:bottom w:val="none" w:sz="0" w:space="0" w:color="auto"/>
        <w:right w:val="none" w:sz="0" w:space="0" w:color="auto"/>
      </w:divBdr>
    </w:div>
    <w:div w:id="1001154581">
      <w:bodyDiv w:val="1"/>
      <w:marLeft w:val="0"/>
      <w:marRight w:val="0"/>
      <w:marTop w:val="0"/>
      <w:marBottom w:val="0"/>
      <w:divBdr>
        <w:top w:val="none" w:sz="0" w:space="0" w:color="auto"/>
        <w:left w:val="none" w:sz="0" w:space="0" w:color="auto"/>
        <w:bottom w:val="none" w:sz="0" w:space="0" w:color="auto"/>
        <w:right w:val="none" w:sz="0" w:space="0" w:color="auto"/>
      </w:divBdr>
    </w:div>
    <w:div w:id="1066337589">
      <w:bodyDiv w:val="1"/>
      <w:marLeft w:val="0"/>
      <w:marRight w:val="0"/>
      <w:marTop w:val="0"/>
      <w:marBottom w:val="0"/>
      <w:divBdr>
        <w:top w:val="none" w:sz="0" w:space="0" w:color="auto"/>
        <w:left w:val="none" w:sz="0" w:space="0" w:color="auto"/>
        <w:bottom w:val="none" w:sz="0" w:space="0" w:color="auto"/>
        <w:right w:val="none" w:sz="0" w:space="0" w:color="auto"/>
      </w:divBdr>
    </w:div>
    <w:div w:id="1178540039">
      <w:bodyDiv w:val="1"/>
      <w:marLeft w:val="0"/>
      <w:marRight w:val="0"/>
      <w:marTop w:val="0"/>
      <w:marBottom w:val="0"/>
      <w:divBdr>
        <w:top w:val="none" w:sz="0" w:space="0" w:color="auto"/>
        <w:left w:val="none" w:sz="0" w:space="0" w:color="auto"/>
        <w:bottom w:val="none" w:sz="0" w:space="0" w:color="auto"/>
        <w:right w:val="none" w:sz="0" w:space="0" w:color="auto"/>
      </w:divBdr>
    </w:div>
    <w:div w:id="1760325548">
      <w:bodyDiv w:val="1"/>
      <w:marLeft w:val="0"/>
      <w:marRight w:val="0"/>
      <w:marTop w:val="0"/>
      <w:marBottom w:val="0"/>
      <w:divBdr>
        <w:top w:val="none" w:sz="0" w:space="0" w:color="auto"/>
        <w:left w:val="none" w:sz="0" w:space="0" w:color="auto"/>
        <w:bottom w:val="none" w:sz="0" w:space="0" w:color="auto"/>
        <w:right w:val="none" w:sz="0" w:space="0" w:color="auto"/>
      </w:divBdr>
    </w:div>
    <w:div w:id="1926066487">
      <w:bodyDiv w:val="1"/>
      <w:marLeft w:val="0"/>
      <w:marRight w:val="0"/>
      <w:marTop w:val="0"/>
      <w:marBottom w:val="0"/>
      <w:divBdr>
        <w:top w:val="none" w:sz="0" w:space="0" w:color="auto"/>
        <w:left w:val="none" w:sz="0" w:space="0" w:color="auto"/>
        <w:bottom w:val="none" w:sz="0" w:space="0" w:color="auto"/>
        <w:right w:val="none" w:sz="0" w:space="0" w:color="auto"/>
      </w:divBdr>
    </w:div>
    <w:div w:id="1949777820">
      <w:bodyDiv w:val="1"/>
      <w:marLeft w:val="0"/>
      <w:marRight w:val="0"/>
      <w:marTop w:val="0"/>
      <w:marBottom w:val="0"/>
      <w:divBdr>
        <w:top w:val="none" w:sz="0" w:space="0" w:color="auto"/>
        <w:left w:val="none" w:sz="0" w:space="0" w:color="auto"/>
        <w:bottom w:val="none" w:sz="0" w:space="0" w:color="auto"/>
        <w:right w:val="none" w:sz="0" w:space="0" w:color="auto"/>
      </w:divBdr>
    </w:div>
    <w:div w:id="1973779759">
      <w:bodyDiv w:val="1"/>
      <w:marLeft w:val="0"/>
      <w:marRight w:val="0"/>
      <w:marTop w:val="0"/>
      <w:marBottom w:val="0"/>
      <w:divBdr>
        <w:top w:val="none" w:sz="0" w:space="0" w:color="auto"/>
        <w:left w:val="none" w:sz="0" w:space="0" w:color="auto"/>
        <w:bottom w:val="none" w:sz="0" w:space="0" w:color="auto"/>
        <w:right w:val="none" w:sz="0" w:space="0" w:color="auto"/>
      </w:divBdr>
    </w:div>
    <w:div w:id="2100907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563</TotalTime>
  <Pages>1</Pages>
  <Words>273</Words>
  <Characters>1503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Jose Tobar</dc:creator>
  <cp:lastModifiedBy>Mariana Caceres</cp:lastModifiedBy>
  <cp:revision>5</cp:revision>
  <cp:lastPrinted>2020-11-24T22:52:00Z</cp:lastPrinted>
  <dcterms:created xsi:type="dcterms:W3CDTF">2020-11-25T21:50:00Z</dcterms:created>
  <dcterms:modified xsi:type="dcterms:W3CDTF">2020-11-26T23:59:00Z</dcterms:modified>
</cp:coreProperties>
</file>